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CB69" w14:textId="1A95BCC7" w:rsidR="00614EB7" w:rsidRPr="00A944FA" w:rsidRDefault="00614EB7" w:rsidP="0061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4FA">
        <w:rPr>
          <w:rFonts w:ascii="Times New Roman" w:hAnsi="Times New Roman" w:cs="Times New Roman"/>
          <w:b/>
          <w:sz w:val="24"/>
          <w:szCs w:val="24"/>
        </w:rPr>
        <w:t xml:space="preserve">Graduate Council Meeting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Meeting</w:t>
      </w:r>
      <w:proofErr w:type="spellEnd"/>
    </w:p>
    <w:p w14:paraId="4DFB59C7" w14:textId="77777777" w:rsidR="00614EB7" w:rsidRDefault="00614EB7" w:rsidP="0061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11, 2026</w:t>
      </w:r>
    </w:p>
    <w:p w14:paraId="79D9972C" w14:textId="20C39D54" w:rsidR="00614EB7" w:rsidRPr="00A944FA" w:rsidRDefault="00614EB7" w:rsidP="0061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 Cunningham, J. O’Brien-Brown, G. Morris, C. Arcari, A. Schumacher, C. Raphel</w:t>
      </w:r>
      <w:r w:rsidR="00FE019E">
        <w:rPr>
          <w:rFonts w:ascii="Times New Roman" w:hAnsi="Times New Roman" w:cs="Times New Roman"/>
          <w:b/>
          <w:sz w:val="24"/>
          <w:szCs w:val="24"/>
        </w:rPr>
        <w:t xml:space="preserve"> (guest)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19E">
        <w:rPr>
          <w:rFonts w:ascii="Times New Roman" w:hAnsi="Times New Roman" w:cs="Times New Roman"/>
          <w:b/>
          <w:sz w:val="24"/>
          <w:szCs w:val="24"/>
        </w:rPr>
        <w:t xml:space="preserve">R. Chavez, D. Shantz, S. Meadows, D. </w:t>
      </w:r>
      <w:proofErr w:type="spellStart"/>
      <w:r w:rsidR="00FE019E">
        <w:rPr>
          <w:rFonts w:ascii="Times New Roman" w:hAnsi="Times New Roman" w:cs="Times New Roman"/>
          <w:b/>
          <w:sz w:val="24"/>
          <w:szCs w:val="24"/>
        </w:rPr>
        <w:t>Omerbasic</w:t>
      </w:r>
      <w:proofErr w:type="spellEnd"/>
      <w:r w:rsidR="00FE019E">
        <w:rPr>
          <w:rFonts w:ascii="Times New Roman" w:hAnsi="Times New Roman" w:cs="Times New Roman"/>
          <w:b/>
          <w:sz w:val="24"/>
          <w:szCs w:val="24"/>
        </w:rPr>
        <w:t xml:space="preserve">, L. Lukkarila, S. Overstreet, S. Montes, I. Emond, D. Pociask, K. Andrinopoulos, S. Meadows, R. Stivers, M. Wright, N. Nguyen, </w:t>
      </w:r>
      <w:r w:rsidR="003D0E32">
        <w:rPr>
          <w:rFonts w:ascii="Times New Roman" w:hAnsi="Times New Roman" w:cs="Times New Roman"/>
          <w:b/>
          <w:sz w:val="24"/>
          <w:szCs w:val="24"/>
        </w:rPr>
        <w:t>A. West,</w:t>
      </w:r>
      <w:r w:rsidR="00880560">
        <w:rPr>
          <w:rFonts w:ascii="Times New Roman" w:hAnsi="Times New Roman" w:cs="Times New Roman"/>
          <w:b/>
          <w:sz w:val="24"/>
          <w:szCs w:val="24"/>
        </w:rPr>
        <w:t xml:space="preserve"> A. Anagnost,</w:t>
      </w:r>
      <w:r w:rsidR="003D0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19E">
        <w:rPr>
          <w:rFonts w:ascii="Times New Roman" w:hAnsi="Times New Roman" w:cs="Times New Roman"/>
          <w:b/>
          <w:sz w:val="24"/>
          <w:szCs w:val="24"/>
        </w:rPr>
        <w:t>C. Golden (guest), C. Brittenham (guest)</w:t>
      </w:r>
    </w:p>
    <w:p w14:paraId="3EB010F1" w14:textId="77777777" w:rsidR="00614EB7" w:rsidRPr="00A944FA" w:rsidRDefault="00614EB7" w:rsidP="0061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4BFEE" w14:textId="34EBE3DB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at 8:3</w:t>
      </w:r>
      <w:r w:rsidR="00FE019E">
        <w:rPr>
          <w:rFonts w:ascii="Times New Roman" w:hAnsi="Times New Roman" w:cs="Times New Roman"/>
          <w:sz w:val="24"/>
          <w:szCs w:val="24"/>
        </w:rPr>
        <w:t>7</w:t>
      </w:r>
    </w:p>
    <w:p w14:paraId="0386CBBD" w14:textId="7B62DED3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4FA">
        <w:rPr>
          <w:rFonts w:ascii="Times New Roman" w:hAnsi="Times New Roman" w:cs="Times New Roman"/>
          <w:sz w:val="24"/>
          <w:szCs w:val="24"/>
        </w:rPr>
        <w:t>Approval of</w:t>
      </w:r>
      <w:r>
        <w:rPr>
          <w:rFonts w:ascii="Times New Roman" w:hAnsi="Times New Roman" w:cs="Times New Roman"/>
          <w:sz w:val="24"/>
          <w:szCs w:val="24"/>
        </w:rPr>
        <w:t xml:space="preserve"> February </w:t>
      </w:r>
      <w:r w:rsidRPr="00A944FA">
        <w:rPr>
          <w:rFonts w:ascii="Times New Roman" w:hAnsi="Times New Roman" w:cs="Times New Roman"/>
          <w:sz w:val="24"/>
          <w:szCs w:val="24"/>
        </w:rPr>
        <w:t>Minutes</w:t>
      </w:r>
      <w:r w:rsidR="00FE019E">
        <w:rPr>
          <w:rFonts w:ascii="Times New Roman" w:hAnsi="Times New Roman" w:cs="Times New Roman"/>
          <w:sz w:val="24"/>
          <w:szCs w:val="24"/>
        </w:rPr>
        <w:t>, motioned by S. Overstreet, seconded by D. Shantz</w:t>
      </w:r>
      <w:r w:rsidRPr="00A94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2D17F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Reviewer Introductions</w:t>
      </w:r>
      <w:r w:rsidRPr="00A94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BD819" w14:textId="30B0BB95" w:rsidR="00FE019E" w:rsidRDefault="00FE019E" w:rsidP="00FE0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Claudia Brittenham</w:t>
      </w:r>
      <w:r w:rsidR="00C973D0">
        <w:rPr>
          <w:rFonts w:ascii="Times New Roman" w:hAnsi="Times New Roman" w:cs="Times New Roman"/>
          <w:sz w:val="24"/>
          <w:szCs w:val="24"/>
        </w:rPr>
        <w:t>, University of Chicago</w:t>
      </w:r>
    </w:p>
    <w:p w14:paraId="6AB57F95" w14:textId="22D59129" w:rsidR="00FE019E" w:rsidRPr="00A944FA" w:rsidRDefault="00FE019E" w:rsidP="00FE0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Golden</w:t>
      </w:r>
      <w:r w:rsidR="00C973D0">
        <w:rPr>
          <w:rFonts w:ascii="Times New Roman" w:hAnsi="Times New Roman" w:cs="Times New Roman"/>
          <w:sz w:val="24"/>
          <w:szCs w:val="24"/>
        </w:rPr>
        <w:t>, Brandeis University</w:t>
      </w:r>
    </w:p>
    <w:p w14:paraId="4F6BEC0C" w14:textId="77777777" w:rsidR="00614EB7" w:rsidRPr="00A944FA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14:paraId="7A4B6C4F" w14:textId="77777777" w:rsidR="00614EB7" w:rsidRPr="00C440B9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Meeting dates</w:t>
      </w:r>
    </w:p>
    <w:p w14:paraId="3A871EBE" w14:textId="77777777" w:rsidR="00614EB7" w:rsidRDefault="00614EB7" w:rsidP="00614E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8</w:t>
      </w:r>
    </w:p>
    <w:p w14:paraId="6CB3253B" w14:textId="77777777" w:rsidR="00614EB7" w:rsidRDefault="00614EB7" w:rsidP="00614E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 (if needed, please note that it is off from our usual 2</w:t>
      </w:r>
      <w:r w:rsidRPr="00B416A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Wednesday schedule)</w:t>
      </w:r>
    </w:p>
    <w:p w14:paraId="2FA829D7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WSPH</w:t>
      </w:r>
    </w:p>
    <w:p w14:paraId="6159FC0A" w14:textId="77777777" w:rsidR="00614EB7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MPH in Health Communication and Education cancelled – notice </w:t>
      </w:r>
    </w:p>
    <w:p w14:paraId="5426EACA" w14:textId="77777777" w:rsidR="00614EB7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Health Education and Communication cancelled – notice</w:t>
      </w:r>
    </w:p>
    <w:p w14:paraId="740A3B72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SoPA</w:t>
      </w:r>
      <w:proofErr w:type="spellEnd"/>
    </w:p>
    <w:p w14:paraId="47976C1D" w14:textId="77777777" w:rsidR="00614EB7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in Sport Administration – notice </w:t>
      </w:r>
    </w:p>
    <w:p w14:paraId="06A71950" w14:textId="55E578B6" w:rsidR="003D0E32" w:rsidRDefault="003D0E32" w:rsidP="003D0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many years ago as an MPS, but never launched. Being put through CIM again with one more course and as an MS degree</w:t>
      </w:r>
    </w:p>
    <w:p w14:paraId="171B7D5D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– BMS</w:t>
      </w:r>
    </w:p>
    <w:p w14:paraId="14A510AF" w14:textId="77777777" w:rsidR="00614EB7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Bioinformatics – vote </w:t>
      </w:r>
    </w:p>
    <w:p w14:paraId="542155A3" w14:textId="11556081" w:rsidR="003D0E32" w:rsidRDefault="003D0E32" w:rsidP="003D0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standalone graduate certificates are available? Approximately 50, most of the graduate certificates are standalone</w:t>
      </w:r>
    </w:p>
    <w:p w14:paraId="7DFFBECE" w14:textId="6DF19F16" w:rsidR="003D0E32" w:rsidRDefault="003D0E32" w:rsidP="003D0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graduate certificates that can be stacked into a graduate degree</w:t>
      </w:r>
      <w:r w:rsidR="00A64201">
        <w:rPr>
          <w:rFonts w:ascii="Times New Roman" w:hAnsi="Times New Roman" w:cs="Times New Roman"/>
          <w:sz w:val="24"/>
          <w:szCs w:val="24"/>
        </w:rPr>
        <w:t>, though that is not the format for this certificate</w:t>
      </w:r>
    </w:p>
    <w:p w14:paraId="54AB2527" w14:textId="710C146B" w:rsidR="003D0E32" w:rsidRDefault="003D0E32" w:rsidP="003D0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A64201">
        <w:rPr>
          <w:rFonts w:ascii="Times New Roman" w:hAnsi="Times New Roman" w:cs="Times New Roman"/>
          <w:sz w:val="24"/>
          <w:szCs w:val="24"/>
        </w:rPr>
        <w:t xml:space="preserve"> to approve certificate</w:t>
      </w:r>
      <w:r>
        <w:rPr>
          <w:rFonts w:ascii="Times New Roman" w:hAnsi="Times New Roman" w:cs="Times New Roman"/>
          <w:sz w:val="24"/>
          <w:szCs w:val="24"/>
        </w:rPr>
        <w:t xml:space="preserve"> by D. Pociask, seconded by G. Morris, motion passes unanimously</w:t>
      </w:r>
    </w:p>
    <w:p w14:paraId="1B7DD062" w14:textId="77777777" w:rsidR="00614EB7" w:rsidRDefault="00614EB7" w:rsidP="00614E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Health Informatics – vote </w:t>
      </w:r>
    </w:p>
    <w:p w14:paraId="6D6D36DB" w14:textId="7B6F9293" w:rsidR="003D0E32" w:rsidRDefault="003D0E32" w:rsidP="003D0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A64201">
        <w:rPr>
          <w:rFonts w:ascii="Times New Roman" w:hAnsi="Times New Roman" w:cs="Times New Roman"/>
          <w:sz w:val="24"/>
          <w:szCs w:val="24"/>
        </w:rPr>
        <w:t xml:space="preserve"> to approve certificate</w:t>
      </w:r>
      <w:r>
        <w:rPr>
          <w:rFonts w:ascii="Times New Roman" w:hAnsi="Times New Roman" w:cs="Times New Roman"/>
          <w:sz w:val="24"/>
          <w:szCs w:val="24"/>
        </w:rPr>
        <w:t xml:space="preserve"> by D. Pociask, seconded by G. Morris, motion passes unanimously</w:t>
      </w:r>
    </w:p>
    <w:p w14:paraId="44B00C07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 and Research Course Policy – notice </w:t>
      </w:r>
    </w:p>
    <w:p w14:paraId="281D610F" w14:textId="2FEEAA82" w:rsidR="003D0E32" w:rsidRDefault="003D0E32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in compliance, all courses must have at least one credit hour assigned</w:t>
      </w:r>
    </w:p>
    <w:p w14:paraId="6A0A8A1E" w14:textId="1BBA7F06" w:rsidR="003D0E32" w:rsidRDefault="003D0E32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Tuition does not have to be charged. The school can waive tuition and just charge a fee. The student activity fee may be assessed on </w:t>
      </w:r>
      <w:r w:rsidR="00880560">
        <w:rPr>
          <w:rFonts w:ascii="Times New Roman" w:hAnsi="Times New Roman" w:cs="Times New Roman"/>
          <w:sz w:val="24"/>
          <w:szCs w:val="24"/>
        </w:rPr>
        <w:t>that number of credit hours, C. Raphel will check with Financial Aid</w:t>
      </w:r>
    </w:p>
    <w:p w14:paraId="7FED9B72" w14:textId="6EB090D3" w:rsidR="00880560" w:rsidRDefault="00880560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this kick in after 48 hours or after candidacy?</w:t>
      </w:r>
    </w:p>
    <w:p w14:paraId="2C58EF8C" w14:textId="1E368CD8" w:rsidR="00880560" w:rsidRDefault="00880560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A64201">
        <w:rPr>
          <w:rFonts w:ascii="Times New Roman" w:hAnsi="Times New Roman" w:cs="Times New Roman"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 xml:space="preserve"> has to be graded by a faculty member</w:t>
      </w:r>
    </w:p>
    <w:p w14:paraId="496F7FD8" w14:textId="088D4F30" w:rsidR="00880560" w:rsidRDefault="00880560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credit hour in these courses give the student full-time status and make students eligible for financial aid, applies to international students as well</w:t>
      </w:r>
    </w:p>
    <w:p w14:paraId="00D1AFAE" w14:textId="232D82F8" w:rsidR="008A2A1A" w:rsidRDefault="008A2A1A" w:rsidP="003D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want the sections to be associated with the student or with the professor?</w:t>
      </w:r>
    </w:p>
    <w:p w14:paraId="1C0D47D2" w14:textId="633B1D5E" w:rsidR="008A2A1A" w:rsidRDefault="008A2A1A" w:rsidP="008A2A1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faculty member who is the director of a program could be the instructor of record</w:t>
      </w:r>
    </w:p>
    <w:p w14:paraId="6B966E8B" w14:textId="77777777" w:rsidR="00BA5087" w:rsidRDefault="008A2A1A" w:rsidP="008A2A1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Brittenham shared that U. Chicago has the DGS be the instructor of record and that provides an opportunity for the </w:t>
      </w:r>
      <w:r w:rsidR="00BA5087">
        <w:rPr>
          <w:rFonts w:ascii="Times New Roman" w:hAnsi="Times New Roman" w:cs="Times New Roman"/>
          <w:sz w:val="24"/>
          <w:szCs w:val="24"/>
        </w:rPr>
        <w:t>DGS to follow up and touch base with the advisors</w:t>
      </w:r>
    </w:p>
    <w:p w14:paraId="2A339493" w14:textId="6C5EEFC7" w:rsidR="007620B1" w:rsidRDefault="00BA5087" w:rsidP="00BA508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instructor of record can be either a DGS or the advisor, and that c</w:t>
      </w:r>
      <w:r w:rsidR="00A64201">
        <w:rPr>
          <w:rFonts w:ascii="Times New Roman" w:hAnsi="Times New Roman" w:cs="Times New Roman"/>
          <w:sz w:val="24"/>
          <w:szCs w:val="24"/>
        </w:rPr>
        <w:t>ould</w:t>
      </w:r>
      <w:r>
        <w:rPr>
          <w:rFonts w:ascii="Times New Roman" w:hAnsi="Times New Roman" w:cs="Times New Roman"/>
          <w:sz w:val="24"/>
          <w:szCs w:val="24"/>
        </w:rPr>
        <w:t xml:space="preserve"> vary based on school/program</w:t>
      </w:r>
    </w:p>
    <w:p w14:paraId="03F91F7C" w14:textId="77777777" w:rsidR="007620B1" w:rsidRDefault="007620B1" w:rsidP="00BA508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attribute can be added to the student record that indicates that they are in research phase</w:t>
      </w:r>
    </w:p>
    <w:p w14:paraId="1E9A0991" w14:textId="64DB48A3" w:rsidR="007620B1" w:rsidRDefault="007620B1" w:rsidP="00BA508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could be added to optional courses (such as CELT pedagogy) </w:t>
      </w:r>
      <w:r w:rsidR="009B1B7C">
        <w:rPr>
          <w:rFonts w:ascii="Times New Roman" w:hAnsi="Times New Roman" w:cs="Times New Roman"/>
          <w:sz w:val="24"/>
          <w:szCs w:val="24"/>
        </w:rPr>
        <w:t>after they hit the research phase</w:t>
      </w:r>
    </w:p>
    <w:p w14:paraId="26565BEB" w14:textId="5F782D4F" w:rsidR="008A2A1A" w:rsidRDefault="007620B1" w:rsidP="007620B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who need just 3 hours of coursework will have to add enough hours to be at least half time</w:t>
      </w:r>
      <w:r w:rsidR="009B1B7C">
        <w:rPr>
          <w:rFonts w:ascii="Times New Roman" w:hAnsi="Times New Roman" w:cs="Times New Roman"/>
          <w:sz w:val="24"/>
          <w:szCs w:val="24"/>
        </w:rPr>
        <w:t>. This could be a problem for the students who have a final semester where they only need a handful of credits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9956D" w14:textId="725734CE" w:rsidR="00BA5087" w:rsidRDefault="00BA5087" w:rsidP="008A2A1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will roll over from one semester to the next after they have been created</w:t>
      </w:r>
    </w:p>
    <w:p w14:paraId="5F9CBB7E" w14:textId="0E94D324" w:rsidR="009B1B7C" w:rsidRDefault="009B1B7C" w:rsidP="008A2A1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 U (in the S/U scheme) mean? It would automatically put a student on academic probation</w:t>
      </w:r>
    </w:p>
    <w:p w14:paraId="6080B546" w14:textId="62371406" w:rsidR="009B1B7C" w:rsidRDefault="009B1B7C" w:rsidP="009B1B7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mid-term grade of U could be entered which could notify the student without triggering probation</w:t>
      </w:r>
    </w:p>
    <w:p w14:paraId="5AF291BF" w14:textId="3BF66894" w:rsidR="001F0FEF" w:rsidRDefault="001F0FEF" w:rsidP="009B1B7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semester of U will not tank most students’ GPA</w:t>
      </w:r>
    </w:p>
    <w:p w14:paraId="110264F4" w14:textId="5EF8362E" w:rsidR="00D5398F" w:rsidRDefault="001F0FEF" w:rsidP="00D539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incomplete can be issued, but it has to be resolved and a grade still needs to be issued</w:t>
      </w:r>
    </w:p>
    <w:p w14:paraId="7B8FCFE4" w14:textId="54246DB6" w:rsidR="00D5398F" w:rsidRPr="00D5398F" w:rsidRDefault="00D5398F" w:rsidP="00D539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might mean that it’s good for students to register every semester so that they have that check in and we don’t have students go MIA too often</w:t>
      </w:r>
    </w:p>
    <w:p w14:paraId="30CA4CE0" w14:textId="77777777" w:rsidR="00614EB7" w:rsidRDefault="00614EB7" w:rsidP="00614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4+1 Programs</w:t>
      </w:r>
    </w:p>
    <w:p w14:paraId="365FF5F1" w14:textId="6F40BFBD" w:rsidR="00D5398F" w:rsidRDefault="00D5398F" w:rsidP="00D539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extant university policy on 4+1 programs at the university level, but M. Cunningham found the history of the policies</w:t>
      </w:r>
    </w:p>
    <w:p w14:paraId="41DEE9E6" w14:textId="4DF195A1" w:rsidR="00D5398F" w:rsidRPr="00D5398F" w:rsidRDefault="00D5398F" w:rsidP="00D5398F">
      <w:pPr>
        <w:pStyle w:val="ListParagraph"/>
        <w:numPr>
          <w:ilvl w:val="1"/>
          <w:numId w:val="1"/>
        </w:numPr>
      </w:pPr>
      <w:r w:rsidRPr="00D5398F">
        <w:rPr>
          <w:rFonts w:ascii="Times New Roman" w:hAnsi="Times New Roman" w:cs="Times New Roman"/>
          <w:sz w:val="24"/>
          <w:szCs w:val="24"/>
        </w:rPr>
        <w:t>There are a variety of accelerated degree programs</w:t>
      </w:r>
    </w:p>
    <w:p w14:paraId="2EB7A727" w14:textId="79228349" w:rsidR="00D5398F" w:rsidRPr="00F16E8F" w:rsidRDefault="00D5398F" w:rsidP="00D5398F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Public health has </w:t>
      </w:r>
      <w:r w:rsidR="008D2B62">
        <w:rPr>
          <w:rFonts w:ascii="Times New Roman" w:hAnsi="Times New Roman" w:cs="Times New Roman"/>
          <w:sz w:val="24"/>
          <w:szCs w:val="24"/>
        </w:rPr>
        <w:t>a history of doing things across three semesters rather than two. Students wanted to be able to start in the summer because of the number of courses required for the MPH</w:t>
      </w:r>
    </w:p>
    <w:p w14:paraId="6829B0BF" w14:textId="7A7EFDC2" w:rsidR="00F16E8F" w:rsidRPr="00F16E8F" w:rsidRDefault="00F16E8F" w:rsidP="00D5398F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In WSPH, up to four courses are allowed to double count (?), rather than the cases of 4+1 where only two courses can double count</w:t>
      </w:r>
    </w:p>
    <w:p w14:paraId="67AAAA33" w14:textId="4A51DCAC" w:rsidR="00F16E8F" w:rsidRPr="00F16E8F" w:rsidRDefault="00F16E8F" w:rsidP="00F16E8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Next month, we will revisit the PhD background check issue (which will start in the next admissions cycle); holistic admissions policy</w:t>
      </w:r>
    </w:p>
    <w:p w14:paraId="214B410F" w14:textId="09943780" w:rsidR="00F16E8F" w:rsidRDefault="00F16E8F" w:rsidP="00F16E8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Meeting adjourned at 9:42, motioned by D. Shantz, seconded by D. Pociask</w:t>
      </w:r>
    </w:p>
    <w:p w14:paraId="29C63971" w14:textId="77777777" w:rsidR="00614EB7" w:rsidRDefault="00614EB7" w:rsidP="00614EB7"/>
    <w:p w14:paraId="785B270B" w14:textId="77777777" w:rsidR="0009498F" w:rsidRDefault="0009498F"/>
    <w:sectPr w:rsidR="00094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E4A9E"/>
    <w:multiLevelType w:val="hybridMultilevel"/>
    <w:tmpl w:val="E50C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1BC5196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B7"/>
    <w:rsid w:val="000928E9"/>
    <w:rsid w:val="0009498F"/>
    <w:rsid w:val="001F0FEF"/>
    <w:rsid w:val="003D0E32"/>
    <w:rsid w:val="0058710D"/>
    <w:rsid w:val="00614EB7"/>
    <w:rsid w:val="007620B1"/>
    <w:rsid w:val="00880560"/>
    <w:rsid w:val="008A2A1A"/>
    <w:rsid w:val="008D2B62"/>
    <w:rsid w:val="009B1B7C"/>
    <w:rsid w:val="009D6E25"/>
    <w:rsid w:val="00A143E7"/>
    <w:rsid w:val="00A64201"/>
    <w:rsid w:val="00B16DF0"/>
    <w:rsid w:val="00BA5087"/>
    <w:rsid w:val="00C973D0"/>
    <w:rsid w:val="00D5398F"/>
    <w:rsid w:val="00EC4C8B"/>
    <w:rsid w:val="00F16E8F"/>
    <w:rsid w:val="00F65A40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11DE"/>
  <w15:chartTrackingRefBased/>
  <w15:docId w15:val="{44F89E73-E66D-4075-B112-B2DAC6F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B7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671</Words>
  <Characters>3596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O'Brien-Brown, Jennifer R</dc:creator>
  <cp:keywords/>
  <dc:description/>
  <cp:lastModifiedBy>O'Brien-Brown, Jennifer R</cp:lastModifiedBy>
  <cp:revision>8</cp:revision>
  <dcterms:created xsi:type="dcterms:W3CDTF">2026-03-11T13:21:00Z</dcterms:created>
  <dcterms:modified xsi:type="dcterms:W3CDTF">2026-03-11T21:02:00Z</dcterms:modified>
</cp:coreProperties>
</file>